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8" w:type="dxa"/>
        <w:tblLayout w:type="fixed"/>
        <w:tblLook w:val="01E0"/>
      </w:tblPr>
      <w:tblGrid>
        <w:gridCol w:w="4317"/>
        <w:gridCol w:w="601"/>
        <w:gridCol w:w="4810"/>
      </w:tblGrid>
      <w:tr w:rsidR="008011CE" w:rsidRPr="00805DDA" w:rsidTr="00FE0FA6">
        <w:trPr>
          <w:trHeight w:val="2894"/>
        </w:trPr>
        <w:tc>
          <w:tcPr>
            <w:tcW w:w="4317" w:type="dxa"/>
          </w:tcPr>
          <w:p w:rsidR="008011CE" w:rsidRPr="00805DDA" w:rsidRDefault="008011CE" w:rsidP="0016380D">
            <w:pPr>
              <w:jc w:val="center"/>
              <w:rPr>
                <w:rFonts w:ascii="Times New Roman" w:hAnsi="Times New Roman" w:cs="Times New Roman"/>
                <w:color w:val="auto"/>
                <w:lang w:eastAsia="ru-RU"/>
              </w:rPr>
            </w:pPr>
          </w:p>
        </w:tc>
        <w:tc>
          <w:tcPr>
            <w:tcW w:w="601" w:type="dxa"/>
            <w:tcBorders>
              <w:left w:val="nil"/>
            </w:tcBorders>
          </w:tcPr>
          <w:p w:rsidR="008011CE" w:rsidRPr="00805DDA" w:rsidRDefault="008011CE" w:rsidP="0016380D">
            <w:pPr>
              <w:jc w:val="both"/>
              <w:rPr>
                <w:rFonts w:ascii="Times New Roman" w:hAnsi="Times New Roman" w:cs="Times New Roman"/>
                <w:color w:val="auto"/>
                <w:lang w:eastAsia="ru-RU"/>
              </w:rPr>
            </w:pPr>
          </w:p>
        </w:tc>
        <w:tc>
          <w:tcPr>
            <w:tcW w:w="4810" w:type="dxa"/>
          </w:tcPr>
          <w:p w:rsidR="008011CE" w:rsidRPr="00805DDA" w:rsidRDefault="008011CE" w:rsidP="0016380D">
            <w:pPr>
              <w:jc w:val="center"/>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ЗАТВЕРДЖЕНО</w:t>
            </w:r>
          </w:p>
          <w:p w:rsidR="008011CE" w:rsidRPr="00805DDA" w:rsidRDefault="008011CE" w:rsidP="0016380D">
            <w:pPr>
              <w:jc w:val="center"/>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 xml:space="preserve">рішення сьомої сесії </w:t>
            </w:r>
          </w:p>
          <w:p w:rsidR="008011CE" w:rsidRPr="00805DDA" w:rsidRDefault="008011CE" w:rsidP="0016380D">
            <w:pPr>
              <w:jc w:val="center"/>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районної ради сьомого скликання</w:t>
            </w:r>
          </w:p>
          <w:p w:rsidR="008011CE" w:rsidRPr="00805DDA" w:rsidRDefault="008011CE" w:rsidP="0016380D">
            <w:pPr>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30 березня 2016 року № 17</w:t>
            </w:r>
          </w:p>
          <w:p w:rsidR="008011CE" w:rsidRPr="00805DDA" w:rsidRDefault="008011CE" w:rsidP="0016380D">
            <w:pPr>
              <w:ind w:left="5400"/>
              <w:jc w:val="center"/>
              <w:rPr>
                <w:rFonts w:ascii="Times New Roman" w:hAnsi="Times New Roman" w:cs="Times New Roman"/>
                <w:color w:val="auto"/>
                <w:sz w:val="28"/>
                <w:szCs w:val="28"/>
                <w:lang w:eastAsia="ru-RU"/>
              </w:rPr>
            </w:pPr>
          </w:p>
          <w:p w:rsidR="008011CE" w:rsidRPr="00805DDA" w:rsidRDefault="008011CE" w:rsidP="0016380D">
            <w:pPr>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Голова районної ради</w:t>
            </w:r>
          </w:p>
          <w:p w:rsidR="008011CE" w:rsidRPr="00805DDA" w:rsidRDefault="008011CE" w:rsidP="0016380D">
            <w:pPr>
              <w:jc w:val="center"/>
              <w:rPr>
                <w:rFonts w:ascii="Times New Roman" w:hAnsi="Times New Roman" w:cs="Times New Roman"/>
                <w:color w:val="auto"/>
                <w:sz w:val="28"/>
                <w:szCs w:val="28"/>
                <w:lang w:eastAsia="ru-RU"/>
              </w:rPr>
            </w:pPr>
          </w:p>
          <w:p w:rsidR="008011CE" w:rsidRPr="00805DDA" w:rsidRDefault="008011CE" w:rsidP="0016380D">
            <w:pPr>
              <w:jc w:val="right"/>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________________Д.С. Калінін</w:t>
            </w:r>
          </w:p>
          <w:p w:rsidR="008011CE" w:rsidRPr="00805DDA" w:rsidRDefault="008011CE" w:rsidP="0016380D">
            <w:pPr>
              <w:jc w:val="center"/>
              <w:rPr>
                <w:rFonts w:ascii="Times New Roman" w:hAnsi="Times New Roman" w:cs="Times New Roman"/>
                <w:color w:val="auto"/>
                <w:lang w:eastAsia="ru-RU"/>
              </w:rPr>
            </w:pPr>
          </w:p>
        </w:tc>
      </w:tr>
    </w:tbl>
    <w:p w:rsidR="008011CE" w:rsidRPr="00805DDA" w:rsidRDefault="008011CE" w:rsidP="00A80979">
      <w:pPr>
        <w:pStyle w:val="BodyText"/>
        <w:shd w:val="clear" w:color="auto" w:fill="auto"/>
        <w:spacing w:line="240" w:lineRule="auto"/>
        <w:ind w:firstLine="0"/>
        <w:rPr>
          <w:sz w:val="28"/>
          <w:szCs w:val="28"/>
          <w:lang w:val="uk-UA"/>
        </w:rPr>
      </w:pPr>
    </w:p>
    <w:p w:rsidR="008011CE" w:rsidRPr="00805DDA" w:rsidRDefault="008011CE" w:rsidP="00A80979">
      <w:pPr>
        <w:pStyle w:val="BodyText"/>
        <w:shd w:val="clear" w:color="auto" w:fill="auto"/>
        <w:spacing w:line="240" w:lineRule="auto"/>
        <w:ind w:left="6237" w:firstLine="0"/>
        <w:rPr>
          <w:sz w:val="28"/>
          <w:szCs w:val="28"/>
          <w:lang w:val="uk-UA"/>
        </w:rPr>
      </w:pPr>
    </w:p>
    <w:p w:rsidR="008011CE" w:rsidRPr="00805DDA" w:rsidRDefault="008011CE" w:rsidP="00A80979">
      <w:pPr>
        <w:pStyle w:val="BodyText"/>
        <w:shd w:val="clear" w:color="auto" w:fill="auto"/>
        <w:spacing w:line="240" w:lineRule="auto"/>
        <w:ind w:left="6237" w:firstLine="0"/>
        <w:rPr>
          <w:sz w:val="28"/>
          <w:szCs w:val="28"/>
          <w:lang w:val="uk-UA"/>
        </w:rPr>
      </w:pPr>
    </w:p>
    <w:p w:rsidR="008011CE" w:rsidRPr="00805DDA" w:rsidRDefault="008011CE" w:rsidP="00A80979">
      <w:pPr>
        <w:pStyle w:val="BodyText"/>
        <w:shd w:val="clear" w:color="auto" w:fill="auto"/>
        <w:spacing w:line="240" w:lineRule="auto"/>
        <w:ind w:left="6237" w:firstLine="0"/>
        <w:rPr>
          <w:sz w:val="28"/>
          <w:szCs w:val="28"/>
          <w:lang w:val="uk-UA"/>
        </w:rPr>
      </w:pPr>
    </w:p>
    <w:p w:rsidR="008011CE" w:rsidRPr="00805DDA" w:rsidRDefault="008011CE" w:rsidP="00A80979">
      <w:pPr>
        <w:pStyle w:val="BodyText"/>
        <w:shd w:val="clear" w:color="auto" w:fill="auto"/>
        <w:spacing w:line="240" w:lineRule="auto"/>
        <w:ind w:left="6237" w:firstLine="0"/>
        <w:rPr>
          <w:sz w:val="28"/>
          <w:szCs w:val="28"/>
          <w:lang w:val="uk-UA"/>
        </w:rPr>
      </w:pPr>
    </w:p>
    <w:p w:rsidR="008011CE" w:rsidRPr="00805DDA" w:rsidRDefault="008011CE" w:rsidP="00A80979">
      <w:pPr>
        <w:pStyle w:val="BodyText"/>
        <w:shd w:val="clear" w:color="auto" w:fill="auto"/>
        <w:spacing w:line="240" w:lineRule="auto"/>
        <w:ind w:left="6237" w:firstLine="0"/>
        <w:rPr>
          <w:sz w:val="28"/>
          <w:szCs w:val="28"/>
          <w:lang w:val="uk-UA"/>
        </w:rPr>
      </w:pPr>
    </w:p>
    <w:p w:rsidR="008011CE" w:rsidRPr="00805DDA" w:rsidRDefault="008011CE" w:rsidP="00A80979">
      <w:pPr>
        <w:pStyle w:val="BodyText"/>
        <w:shd w:val="clear" w:color="auto" w:fill="auto"/>
        <w:spacing w:line="240" w:lineRule="auto"/>
        <w:ind w:left="6237" w:firstLine="0"/>
        <w:rPr>
          <w:sz w:val="28"/>
          <w:szCs w:val="28"/>
          <w:lang w:val="uk-UA"/>
        </w:rPr>
      </w:pPr>
    </w:p>
    <w:p w:rsidR="008011CE" w:rsidRPr="00805DDA" w:rsidRDefault="008011CE" w:rsidP="00A80979">
      <w:pPr>
        <w:pStyle w:val="BodyText"/>
        <w:shd w:val="clear" w:color="auto" w:fill="auto"/>
        <w:spacing w:line="240" w:lineRule="auto"/>
        <w:ind w:left="6237" w:firstLine="0"/>
        <w:rPr>
          <w:sz w:val="28"/>
          <w:szCs w:val="28"/>
          <w:lang w:val="uk-UA"/>
        </w:rPr>
      </w:pPr>
    </w:p>
    <w:p w:rsidR="008011CE" w:rsidRPr="00805DDA" w:rsidRDefault="008011CE" w:rsidP="00A80979">
      <w:pPr>
        <w:pStyle w:val="BodyText"/>
        <w:shd w:val="clear" w:color="auto" w:fill="auto"/>
        <w:spacing w:line="240" w:lineRule="auto"/>
        <w:ind w:left="6237" w:firstLine="0"/>
        <w:rPr>
          <w:sz w:val="28"/>
          <w:szCs w:val="28"/>
          <w:lang w:val="uk-UA"/>
        </w:rPr>
      </w:pPr>
    </w:p>
    <w:p w:rsidR="008011CE" w:rsidRPr="00805DDA" w:rsidRDefault="008011CE" w:rsidP="00A80979">
      <w:pPr>
        <w:pStyle w:val="BodyText"/>
        <w:shd w:val="clear" w:color="auto" w:fill="auto"/>
        <w:spacing w:line="240" w:lineRule="auto"/>
        <w:ind w:left="6237" w:firstLine="0"/>
        <w:rPr>
          <w:sz w:val="28"/>
          <w:szCs w:val="28"/>
          <w:lang w:val="uk-UA"/>
        </w:rPr>
      </w:pPr>
    </w:p>
    <w:p w:rsidR="008011CE" w:rsidRPr="00805DDA" w:rsidRDefault="008011CE" w:rsidP="00ED014A">
      <w:pPr>
        <w:jc w:val="center"/>
        <w:rPr>
          <w:rFonts w:ascii="Times New Roman" w:hAnsi="Times New Roman" w:cs="Times New Roman"/>
          <w:b/>
          <w:sz w:val="28"/>
          <w:szCs w:val="28"/>
        </w:rPr>
      </w:pPr>
      <w:r w:rsidRPr="00805DDA">
        <w:rPr>
          <w:rFonts w:ascii="Times New Roman" w:hAnsi="Times New Roman" w:cs="Times New Roman"/>
          <w:b/>
          <w:sz w:val="28"/>
          <w:szCs w:val="28"/>
        </w:rPr>
        <w:t>СТАТУТ</w:t>
      </w:r>
    </w:p>
    <w:p w:rsidR="008011CE" w:rsidRPr="00805DDA" w:rsidRDefault="008011CE" w:rsidP="00ED014A">
      <w:pPr>
        <w:jc w:val="center"/>
        <w:rPr>
          <w:rFonts w:ascii="Times New Roman" w:hAnsi="Times New Roman" w:cs="Times New Roman"/>
          <w:b/>
          <w:sz w:val="28"/>
          <w:szCs w:val="28"/>
        </w:rPr>
      </w:pPr>
      <w:r w:rsidRPr="00805DDA">
        <w:rPr>
          <w:rFonts w:ascii="Times New Roman" w:hAnsi="Times New Roman" w:cs="Times New Roman"/>
          <w:b/>
          <w:sz w:val="28"/>
          <w:szCs w:val="28"/>
        </w:rPr>
        <w:t>КОМУНАЛЬНОГО ЗАКЛАДУ</w:t>
      </w:r>
    </w:p>
    <w:p w:rsidR="008011CE" w:rsidRPr="00805DDA" w:rsidRDefault="008011CE" w:rsidP="00ED014A">
      <w:pPr>
        <w:jc w:val="center"/>
        <w:rPr>
          <w:rFonts w:ascii="Times New Roman" w:hAnsi="Times New Roman" w:cs="Times New Roman"/>
          <w:b/>
          <w:sz w:val="28"/>
          <w:szCs w:val="28"/>
        </w:rPr>
      </w:pPr>
      <w:r w:rsidRPr="00805DDA">
        <w:rPr>
          <w:rFonts w:ascii="Times New Roman" w:hAnsi="Times New Roman" w:cs="Times New Roman"/>
          <w:b/>
          <w:sz w:val="28"/>
          <w:szCs w:val="28"/>
        </w:rPr>
        <w:t>«ШЕВЧЕНКІВСЬКА ЗАГАЛЬНООСВІТНЯ ШКОЛА І-ІІ СТУПЕНІВ»</w:t>
      </w:r>
    </w:p>
    <w:p w:rsidR="008011CE" w:rsidRPr="00805DDA" w:rsidRDefault="008011CE" w:rsidP="00ED014A">
      <w:pPr>
        <w:jc w:val="center"/>
        <w:rPr>
          <w:rFonts w:ascii="Times New Roman" w:hAnsi="Times New Roman" w:cs="Times New Roman"/>
          <w:b/>
          <w:sz w:val="28"/>
          <w:szCs w:val="28"/>
        </w:rPr>
      </w:pPr>
      <w:r w:rsidRPr="00805DDA">
        <w:rPr>
          <w:rFonts w:ascii="Times New Roman" w:hAnsi="Times New Roman" w:cs="Times New Roman"/>
          <w:b/>
          <w:sz w:val="28"/>
          <w:szCs w:val="28"/>
        </w:rPr>
        <w:t>ВАСИЛІВСЬКОЇ РАЙОННОЇ РАДИ ЗАПОРІЗЬКОЇ ОБЛАСТІ</w:t>
      </w:r>
    </w:p>
    <w:p w:rsidR="008011CE" w:rsidRPr="00805DDA" w:rsidRDefault="008011CE" w:rsidP="00ED014A">
      <w:pPr>
        <w:jc w:val="center"/>
        <w:rPr>
          <w:rFonts w:ascii="Times New Roman" w:hAnsi="Times New Roman" w:cs="Times New Roman"/>
          <w:b/>
          <w:sz w:val="28"/>
          <w:szCs w:val="28"/>
        </w:rPr>
      </w:pPr>
      <w:r w:rsidRPr="00805DDA">
        <w:rPr>
          <w:rFonts w:ascii="Times New Roman" w:hAnsi="Times New Roman" w:cs="Times New Roman"/>
          <w:b/>
          <w:sz w:val="28"/>
          <w:szCs w:val="28"/>
        </w:rPr>
        <w:t>(нова редакція)</w:t>
      </w: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A80979">
      <w:pPr>
        <w:pStyle w:val="BodyText"/>
        <w:shd w:val="clear" w:color="auto" w:fill="auto"/>
        <w:spacing w:line="240" w:lineRule="auto"/>
        <w:ind w:firstLine="0"/>
        <w:jc w:val="both"/>
        <w:rPr>
          <w:rStyle w:val="11"/>
          <w:strike/>
          <w:sz w:val="28"/>
          <w:szCs w:val="28"/>
          <w:lang w:val="uk-UA" w:eastAsia="uk-UA"/>
        </w:rPr>
      </w:pPr>
    </w:p>
    <w:p w:rsidR="008011CE" w:rsidRPr="00805DDA" w:rsidRDefault="008011CE" w:rsidP="0016380D">
      <w:pPr>
        <w:jc w:val="center"/>
        <w:rPr>
          <w:rFonts w:ascii="Times New Roman" w:hAnsi="Times New Roman" w:cs="Times New Roman"/>
          <w:bCs/>
          <w:color w:val="auto"/>
          <w:sz w:val="28"/>
          <w:szCs w:val="28"/>
          <w:lang w:eastAsia="ru-RU"/>
        </w:rPr>
      </w:pPr>
      <w:r w:rsidRPr="00805DDA">
        <w:rPr>
          <w:rFonts w:ascii="Times New Roman" w:hAnsi="Times New Roman" w:cs="Times New Roman"/>
          <w:bCs/>
          <w:color w:val="auto"/>
          <w:sz w:val="28"/>
          <w:szCs w:val="28"/>
          <w:lang w:eastAsia="ru-RU"/>
        </w:rPr>
        <w:t>м. Василівка</w:t>
      </w:r>
    </w:p>
    <w:p w:rsidR="008011CE" w:rsidRPr="00805DDA" w:rsidRDefault="008011CE" w:rsidP="0016380D">
      <w:pPr>
        <w:jc w:val="center"/>
        <w:rPr>
          <w:rFonts w:ascii="Times New Roman" w:hAnsi="Times New Roman" w:cs="Times New Roman"/>
          <w:bCs/>
          <w:color w:val="auto"/>
          <w:sz w:val="28"/>
          <w:szCs w:val="28"/>
          <w:lang w:eastAsia="ru-RU"/>
        </w:rPr>
      </w:pPr>
      <w:r w:rsidRPr="00805DDA">
        <w:rPr>
          <w:rFonts w:ascii="Times New Roman" w:hAnsi="Times New Roman" w:cs="Times New Roman"/>
          <w:bCs/>
          <w:color w:val="auto"/>
          <w:sz w:val="28"/>
          <w:szCs w:val="28"/>
          <w:lang w:eastAsia="ru-RU"/>
        </w:rPr>
        <w:t>2016 рік</w:t>
      </w:r>
    </w:p>
    <w:p w:rsidR="008011CE" w:rsidRPr="00805DDA" w:rsidRDefault="008011CE" w:rsidP="00A80979">
      <w:pPr>
        <w:jc w:val="center"/>
        <w:rPr>
          <w:rFonts w:ascii="Times New Roman" w:hAnsi="Times New Roman" w:cs="Times New Roman"/>
          <w:sz w:val="28"/>
          <w:szCs w:val="28"/>
        </w:rPr>
      </w:pPr>
      <w:r w:rsidRPr="00805DDA">
        <w:rPr>
          <w:rFonts w:ascii="Times New Roman" w:hAnsi="Times New Roman" w:cs="Times New Roman"/>
          <w:sz w:val="28"/>
          <w:szCs w:val="28"/>
        </w:rPr>
        <w:t>І. Загальні положення</w:t>
      </w:r>
    </w:p>
    <w:p w:rsidR="008011CE" w:rsidRPr="00805DDA" w:rsidRDefault="008011CE" w:rsidP="00A80979">
      <w:pPr>
        <w:jc w:val="center"/>
        <w:rPr>
          <w:rFonts w:ascii="Times New Roman" w:hAnsi="Times New Roman" w:cs="Times New Roman"/>
          <w:sz w:val="28"/>
          <w:szCs w:val="28"/>
        </w:rPr>
      </w:pP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 КОМУНАЛЬНИЙ ЗАКЛАД «ШЕВЧЕНКІВСЬКА ЗАГАЛЬНООСВІТНЯ ШКОЛА І-ІІ СТУПЕНІВ» ВАСИЛІВСЬКОЇ РАЙОННОЇ РАДИ ЗАПОРІЗЬКОЇ ОБЛАСТІ (далі навчальний заклад), первинно зареєстрований розпорядженням голови Василівської районної державної адміністрації  від 15.11.2002 № 659. Зміни до Статуту внесено: рішенням сесії районної ради від 16.06.2004 № 9 та зареєстровано Василівською районною державною адміністрацією від 20.11.2004 № 10801050001000052; рішенням двадцять восьмої (позачергової) сесії районної ради шостого скликання                 від 27 вересня 2013 № 7; та зареєстровано Василівською районною державною адміністрацією від 23.10.2013 № 10801050008000052; рішенням сорок другої сесії районної ради шостого скликання від 27.03.2015 № 17 та зареєстровано Василівською районною державною адміністрацією від 10.04.2015                                № 10801050010000052.</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1.6. Повне найменування: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українською мовою: КОМУНАЛЬНИЙ ЗАКЛАД «ШЕВЧЕНКІВСЬКА ЗАГАЛЬНООСВІТНЯ ШКОЛА І-ІІ СТУПЕНІВ» ВАСИЛІВСЬКОЇ РАЙОННОЇ РАДИ ЗАПОРІЗЬКОЇ ОБЛАСТІ;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російською мовою: КОМУНАЛЬНОЕ ЗАВЕДЕНИЕ «ШЕВЧЕНКОВСКАЯ ОБЩЕОБРАЗОВАТЕЛЬНАЯ ШКОЛА І-ІІ СТУПЕНЕЙ » ВАСИЛЬЕВСКОГО РАЙОННОГО СОВЕТА ЗАПОРОЖСКОЙ ОБЛАСТИ.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Скорочене найменування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українською мовою: КЗ «Шевченківська ЗОШ І-ІІ ст.»ВРР ЗО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російською мовою: КЗ «Шевченковская ООШ І-ІІ ст.» ВРС ЗО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1.7. Юридична адреса навчального закладу 71643, Запорізька область, Василівський район, с. Шевченко, вул. Щаслива, 39.</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1.8. Навчальний заклад є юридичною особою, має самостійний баланс, печатку, штамп, ідентифікаційний номер.</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1.9. Головною метою навчального закладу є забезпечення реалізації права громадян на здобуття повної загальної середньої освіти.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1.10. Головними завданнями навчального закладу є:</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забезпечення реалізації права громадян на повну загальну середню освіту;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виховання громадянина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створення умов для оволодіння системою наукових знань про природу,  людину і суспільство.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безпечні умови освітньої діяльності;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дотримання державних стандартів освіти;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дотримання фінансової дисципліни.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Навчальний заклад має право: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користуватися пільгами, що передбачені діючим законодавством;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проходити в установленому порядку державну атестацію;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визначати контингент учнів;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визначати варіативну частину робочого навчального плану;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встановлювати форму для учнів;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1.15.</w:t>
      </w:r>
      <w:r>
        <w:rPr>
          <w:rFonts w:ascii="Times New Roman" w:hAnsi="Times New Roman" w:cs="Times New Roman"/>
          <w:sz w:val="28"/>
          <w:szCs w:val="28"/>
        </w:rPr>
        <w:t xml:space="preserve"> </w:t>
      </w:r>
      <w:r w:rsidRPr="00805DDA">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jc w:val="both"/>
        <w:rPr>
          <w:rFonts w:ascii="Times New Roman" w:hAnsi="Times New Roman" w:cs="Times New Roman"/>
          <w:sz w:val="28"/>
          <w:szCs w:val="28"/>
        </w:rPr>
      </w:pPr>
      <w:bookmarkStart w:id="0" w:name="bookmark0"/>
      <w:r w:rsidRPr="00805DDA">
        <w:rPr>
          <w:rFonts w:ascii="Times New Roman" w:hAnsi="Times New Roman" w:cs="Times New Roman"/>
          <w:sz w:val="28"/>
          <w:szCs w:val="28"/>
        </w:rPr>
        <w:t xml:space="preserve">                                 П. Організація навчально-виховного процесу.</w:t>
      </w:r>
      <w:bookmarkEnd w:id="0"/>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2.3. Відповідно до робочого навчального плану педагогічні працівники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2.4. Навчальний заклад здійснює навчально-виховний процес за денною формою навчання.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Бажаючим надається право і створюються умови для індивідуального навчання та екстернату.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2.5. Зарахування учнів до навчального закладу здійснюється за наказом директора на підставі особистої заяви (для неповнолітніх —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Зарахування до груп продовженого дня і відрахування дітей із них здійснюється наказом директора навчального закладу на підставі заяви батьків (осіб, які їх замінюють).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2.7.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Навчальний рік поділяється на семестри.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2.8. Відволікання учнів від навчальних занять на інші види діяльності забороняється (крім випадків, передбачених законодавством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2.10. Тривалість уроків у навчальному закладі становить: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У перших класах — 35 хвилин, у других — четвертих класах — 40 хвилин, у п’ятих — дев’ятих — 45 хвилин. Зміна тривалості уроків допускається за погодженням з </w:t>
      </w:r>
      <w:r>
        <w:rPr>
          <w:rFonts w:ascii="Times New Roman" w:hAnsi="Times New Roman" w:cs="Times New Roman"/>
          <w:sz w:val="28"/>
          <w:szCs w:val="28"/>
        </w:rPr>
        <w:t>в</w:t>
      </w:r>
      <w:r w:rsidRPr="00805DDA">
        <w:rPr>
          <w:rFonts w:ascii="Times New Roman" w:hAnsi="Times New Roman" w:cs="Times New Roman"/>
          <w:sz w:val="28"/>
          <w:szCs w:val="28"/>
        </w:rPr>
        <w:t>ідповідними органами управління освітою та територіальними установами державної санітарно-епідеміологічної служби.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р</w:t>
      </w:r>
      <w:r w:rsidRPr="00805DDA">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805DDA">
        <w:rPr>
          <w:rFonts w:ascii="Times New Roman" w:hAnsi="Times New Roman" w:cs="Times New Roman"/>
          <w:sz w:val="28"/>
          <w:szCs w:val="28"/>
        </w:rPr>
        <w:t>анітарно-гігієнічних та педагогічних вимог і затверджується директором.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в</w:t>
      </w:r>
      <w:r w:rsidRPr="00805DDA">
        <w:rPr>
          <w:rFonts w:ascii="Times New Roman" w:hAnsi="Times New Roman" w:cs="Times New Roman"/>
          <w:sz w:val="28"/>
          <w:szCs w:val="28"/>
        </w:rPr>
        <w:t>изначаються вчителем відповідно до педагогічних і санітарно-гігієнічних вимог з урахуванням індивідуальних особливостей учнів.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Система оцінювання навчальної праці учнів повинна бути стимулюючою.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 результатами навчання учням (випускникам) видається відповідний</w:t>
      </w:r>
      <w:r>
        <w:rPr>
          <w:rFonts w:ascii="Times New Roman" w:hAnsi="Times New Roman" w:cs="Times New Roman"/>
          <w:sz w:val="28"/>
          <w:szCs w:val="28"/>
        </w:rPr>
        <w:t xml:space="preserve"> д</w:t>
      </w:r>
      <w:r w:rsidRPr="00805DDA">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початковій школі, в 5-8 класах за рішенням педагогічної ради</w:t>
      </w:r>
      <w:r>
        <w:rPr>
          <w:rFonts w:ascii="Times New Roman" w:hAnsi="Times New Roman" w:cs="Times New Roman"/>
          <w:sz w:val="28"/>
          <w:szCs w:val="28"/>
        </w:rPr>
        <w:t xml:space="preserve"> з</w:t>
      </w:r>
      <w:r w:rsidRPr="00805DDA">
        <w:rPr>
          <w:rFonts w:ascii="Times New Roman" w:hAnsi="Times New Roman" w:cs="Times New Roman"/>
          <w:sz w:val="28"/>
          <w:szCs w:val="28"/>
        </w:rPr>
        <w:t xml:space="preserve">агальноосвітнього навчального закладу проводяться різні форми підсумкової </w:t>
      </w:r>
      <w:r>
        <w:rPr>
          <w:rFonts w:ascii="Times New Roman" w:hAnsi="Times New Roman" w:cs="Times New Roman"/>
          <w:sz w:val="28"/>
          <w:szCs w:val="28"/>
        </w:rPr>
        <w:t>а</w:t>
      </w:r>
      <w:r w:rsidRPr="00805DDA">
        <w:rPr>
          <w:rFonts w:ascii="Times New Roman" w:hAnsi="Times New Roman" w:cs="Times New Roman"/>
          <w:sz w:val="28"/>
          <w:szCs w:val="28"/>
        </w:rPr>
        <w:t>тестації учнів (тестування, заліки, контрольні роботи, захист учнівських</w:t>
      </w:r>
      <w:r>
        <w:rPr>
          <w:rFonts w:ascii="Times New Roman" w:hAnsi="Times New Roman" w:cs="Times New Roman"/>
          <w:sz w:val="28"/>
          <w:szCs w:val="28"/>
        </w:rPr>
        <w:t xml:space="preserve"> н</w:t>
      </w:r>
      <w:r w:rsidRPr="00805DDA">
        <w:rPr>
          <w:rFonts w:ascii="Times New Roman" w:hAnsi="Times New Roman" w:cs="Times New Roman"/>
          <w:sz w:val="28"/>
          <w:szCs w:val="28"/>
        </w:rPr>
        <w:t>ауково-дослідних робіт тощо).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Зразки документів про базову та повну загальну середню освіту затверджуються Кабінетом Міністрів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Контроль за дотриманням порядку видачі випускникам свідоцтв, 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jc w:val="center"/>
        <w:rPr>
          <w:rFonts w:ascii="Times New Roman" w:hAnsi="Times New Roman" w:cs="Times New Roman"/>
          <w:sz w:val="28"/>
          <w:szCs w:val="28"/>
        </w:rPr>
      </w:pPr>
      <w:bookmarkStart w:id="1" w:name="bookmark1"/>
      <w:r w:rsidRPr="00805DDA">
        <w:rPr>
          <w:rFonts w:ascii="Times New Roman" w:hAnsi="Times New Roman" w:cs="Times New Roman"/>
          <w:sz w:val="28"/>
          <w:szCs w:val="28"/>
        </w:rPr>
        <w:t>ІІІ. Учасники навчально-виховного процесу</w:t>
      </w:r>
      <w:bookmarkEnd w:id="1"/>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 бібліотекарі, інші спеціалісти, батьки або особи, які їх замінюють.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3.2. Права і обов'язки учнів, педагогічних та інших працівників визначаються чинним законодавством та цим статутом.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3.3. Учні мають право: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користування навчально-виробничою, науковою,</w:t>
      </w:r>
      <w:r>
        <w:rPr>
          <w:rFonts w:ascii="Times New Roman" w:hAnsi="Times New Roman" w:cs="Times New Roman"/>
          <w:sz w:val="28"/>
          <w:szCs w:val="28"/>
        </w:rPr>
        <w:t xml:space="preserve"> </w:t>
      </w:r>
      <w:r w:rsidRPr="00805DDA">
        <w:rPr>
          <w:rFonts w:ascii="Times New Roman" w:hAnsi="Times New Roman" w:cs="Times New Roman"/>
          <w:sz w:val="28"/>
          <w:szCs w:val="28"/>
        </w:rPr>
        <w:t>матеріально-технічною, культурно-спортивною, корекційно-відновною та лікувально-оздоровчою базою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доступ до інформації з усіх галузей знань;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у роботі органів громадського самоврядування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безпечні і нешкідливі умови навчання, виховання та праці.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3.4. Учні зобов'язані: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дотримуватися вимог статуту, правил внутрішнього розпорядку;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дотримуватися правил особистої гігієни.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3.7. Педагогічні працівники мають право на: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захист професійної честі, гідності;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участь в обговоренні та вирішенні питань організації навчально-виховного процесу;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виявлення педагогічної ініціативи;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участь у роботі органів громадського самоврядування навчального закладу;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підвищення кваліфікації, перепідготовку;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3.8. Педагогічні працівники зобов’язані: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сприяти зростанню іміджу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дотримуватися педагогічної етики, моралі, поважати гідність учнів;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виконувати статут навчального закладу, правила внутрішнього розпорядку, умови контракту чи трудового договору;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у роботі педагогічної ради.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3.9. Обсяг навчального навантаження вчителів визначається на підставі законодавства директором навчального закладу і затверджується відповідним органом управління освітою.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3.13. 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3.14. Батьки та особи, які їх замінюють, мають право: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виховувати у дітей повагу до законів, прав, основних свобод людини.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jc w:val="center"/>
        <w:rPr>
          <w:rFonts w:ascii="Times New Roman" w:hAnsi="Times New Roman" w:cs="Times New Roman"/>
          <w:sz w:val="28"/>
          <w:szCs w:val="28"/>
        </w:rPr>
      </w:pPr>
      <w:bookmarkStart w:id="2" w:name="bookmark2"/>
      <w:r w:rsidRPr="00805DDA">
        <w:rPr>
          <w:rFonts w:ascii="Times New Roman" w:hAnsi="Times New Roman" w:cs="Times New Roman"/>
          <w:sz w:val="28"/>
          <w:szCs w:val="28"/>
        </w:rPr>
        <w:t>IV. Управління навчальним закладом</w:t>
      </w:r>
      <w:bookmarkEnd w:id="2"/>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4.2. Директор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організовує навчально-виховний процес;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відповідає за якість і ефективність роботи педагогічного колективу;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розпоряджається в установленому порядку шкільним майном і коштами;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працівників навчального закладу - зборами трудового колективу;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учнів навчального закладу другого-третього ступеня - класними зборами;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батьків, представників громадськості - класними батьківськими зборами.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Кожна категорія обирає однакову кількість делегатів.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Загальні збори (конференція):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заслуховують звіт директора і голови ради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 У період між загальними зборами (конференцією) діє рада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4.4.1. Метою діяльності ради є:</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сприяння демократизації і гуманізації навчально-виховного процесу;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розширення колегіальних форм управління навчальним закладом;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4.4.2. Основними завданнями ради є:</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формування навичок здорового способу життя;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створення належного педагогічного клімату в навчальному закладі;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сприяння організації дозвілля та оздоровлення учнів (вихованців);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ініціювання дій, що сприяли б неухильному виконанню положень чинного</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законодавства щодо обов’язковості загальної середньої освіти;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з</w:t>
      </w:r>
      <w:r w:rsidRPr="00805DDA">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805DDA">
        <w:rPr>
          <w:rFonts w:ascii="Times New Roman" w:hAnsi="Times New Roman" w:cs="Times New Roman"/>
          <w:sz w:val="28"/>
          <w:szCs w:val="28"/>
        </w:rPr>
        <w:t>авчально-виховного процесу.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к</w:t>
      </w:r>
      <w:r w:rsidRPr="00805DDA">
        <w:rPr>
          <w:rFonts w:ascii="Times New Roman" w:hAnsi="Times New Roman" w:cs="Times New Roman"/>
          <w:sz w:val="28"/>
          <w:szCs w:val="28"/>
        </w:rPr>
        <w:t>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На чергових виборах склад ради оновлюється не менше ніж на третину.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4.4.4. Рада навчального закладу діє на засадах:</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дотримання вимог законодавства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колегіальності ухвалення рішень;</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добровільності і рівноправності членства;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гласності.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разі рівної кількості голосів вирішальним є голос голови ради.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н</w:t>
      </w:r>
      <w:r w:rsidRPr="00805DDA">
        <w:rPr>
          <w:rFonts w:ascii="Times New Roman" w:hAnsi="Times New Roman" w:cs="Times New Roman"/>
          <w:sz w:val="28"/>
          <w:szCs w:val="28"/>
        </w:rPr>
        <w:t>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4.4.6. Рада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організовує виконання рішень загальних зборів (конференцій);</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затверджує режим роботи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приймає рішення спільно з педагогічною радою про представлення до 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погоджує робочий навчальний план на кожний навчальний рік;</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заслуховує звіт голови ради, інформацію директора та його заступників з питань навчально-виховної та фінансово-господарської діяльності;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бере участь у засіданнях атестаційної комісії з метою обговорення питань про присвоєння кваліфікаційних категорій вчителям;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виносить на розгляд педагогічної ради пропозиції щодо поліпшення організації позакласної та позашкільної роботи з учнями;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виступає ініціатором проведення добродійних акцій;</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ініціює розгляд кадрових питань та бере участь у їх вирішенні;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розподіляє і контролює кошти фонду загального обов’язкового навчання, приймає рішення про надання матеріальної допомоги учням;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розглядає питання родинного виховання;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сприяє педагогічній освіті батьків;</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сприяє поповненню бібліотечного фонду та передплаті періодичних видань;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розглядає питання здобуття обов’язкової загальної середньої освіти учнями;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організовує громадський контроль за харчуванням і медичним обслуговуванням учнів; </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розглядає звернення учасників навчально-виховного процесу з питань роботи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вносить пропозиції щодо морального і матеріального заохочення учасників навчально-виховного процесу;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Головою педагогічної ради є директор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Педагогічна рада розглядає питання: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удосконалення і методичного забезпечення навчально-виховного процесу, планування та режиму роботи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jc w:val="center"/>
        <w:rPr>
          <w:rFonts w:ascii="Times New Roman" w:hAnsi="Times New Roman" w:cs="Times New Roman"/>
          <w:sz w:val="28"/>
          <w:szCs w:val="28"/>
        </w:rPr>
      </w:pPr>
      <w:r w:rsidRPr="00805DDA">
        <w:rPr>
          <w:rFonts w:ascii="Times New Roman" w:hAnsi="Times New Roman" w:cs="Times New Roman"/>
          <w:sz w:val="28"/>
          <w:szCs w:val="28"/>
        </w:rPr>
        <w:t>V. Матеріально-технічна база</w:t>
      </w:r>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jc w:val="both"/>
        <w:rPr>
          <w:rFonts w:ascii="Times New Roman" w:hAnsi="Times New Roman" w:cs="Times New Roman"/>
          <w:sz w:val="28"/>
          <w:szCs w:val="28"/>
        </w:rPr>
      </w:pPr>
      <w:r w:rsidRPr="00805DDA">
        <w:rPr>
          <w:rFonts w:ascii="Times New Roman" w:hAnsi="Times New Roman" w:cs="Times New Roman"/>
          <w:sz w:val="28"/>
          <w:szCs w:val="28"/>
        </w:rPr>
        <w:tab/>
        <w:t>5.1. 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8011CE" w:rsidRPr="00805DDA" w:rsidRDefault="008011CE" w:rsidP="00ED014A">
      <w:pPr>
        <w:jc w:val="both"/>
        <w:rPr>
          <w:rFonts w:ascii="Times New Roman" w:hAnsi="Times New Roman" w:cs="Times New Roman"/>
          <w:sz w:val="28"/>
          <w:szCs w:val="28"/>
        </w:rPr>
      </w:pPr>
      <w:r w:rsidRPr="00805DDA">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 Джерелами формування майна навчального закладу є:</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5.3.1. Кошти районного бюджету.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5.3.2. Власні надходження: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5.3.2.2. Від реалізації майна.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5.3.3. Майно, передане йому Уповноваженим органом.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5.3.4. Майно, придбане у інших юридичних осіб.</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5.3.6. Майно, отримане з інших джерел, не заборонених чинним законодавством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5.3.8. Інші джерела, не заборонені чинним законодавством.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5.8. Навчальний заклад є неприбутковим бюджетним закладом.</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5.12. 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5.13. 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5.14. Бухгалтерський облік здійснюється самостійно або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jc w:val="center"/>
        <w:rPr>
          <w:rFonts w:ascii="Times New Roman" w:hAnsi="Times New Roman" w:cs="Times New Roman"/>
          <w:sz w:val="28"/>
          <w:szCs w:val="28"/>
        </w:rPr>
      </w:pPr>
      <w:bookmarkStart w:id="3" w:name="bookmark3"/>
      <w:r w:rsidRPr="00805DDA">
        <w:rPr>
          <w:rFonts w:ascii="Times New Roman" w:hAnsi="Times New Roman" w:cs="Times New Roman"/>
          <w:sz w:val="28"/>
          <w:szCs w:val="28"/>
        </w:rPr>
        <w:t>VI. Міжнародне співробітництво</w:t>
      </w:r>
      <w:bookmarkEnd w:id="3"/>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ind w:firstLine="720"/>
        <w:jc w:val="both"/>
        <w:rPr>
          <w:rFonts w:ascii="Times New Roman" w:hAnsi="Times New Roman" w:cs="Times New Roman"/>
          <w:sz w:val="28"/>
          <w:szCs w:val="28"/>
        </w:rPr>
      </w:pPr>
      <w:r w:rsidRPr="00805DDA">
        <w:rPr>
          <w:rFonts w:ascii="Times New Roman" w:hAnsi="Times New Roman" w:cs="Times New Roman"/>
          <w:sz w:val="28"/>
          <w:szCs w:val="28"/>
        </w:rPr>
        <w:t>6.1. 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011CE" w:rsidRPr="00805DDA" w:rsidRDefault="008011CE" w:rsidP="00ED014A">
      <w:pPr>
        <w:jc w:val="both"/>
        <w:rPr>
          <w:rFonts w:ascii="Times New Roman" w:hAnsi="Times New Roman" w:cs="Times New Roman"/>
          <w:sz w:val="28"/>
          <w:szCs w:val="28"/>
        </w:rPr>
      </w:pPr>
      <w:r w:rsidRPr="00805DDA">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jc w:val="center"/>
        <w:rPr>
          <w:rFonts w:ascii="Times New Roman" w:hAnsi="Times New Roman" w:cs="Times New Roman"/>
          <w:sz w:val="28"/>
          <w:szCs w:val="28"/>
        </w:rPr>
      </w:pPr>
      <w:bookmarkStart w:id="4" w:name="bookmark4"/>
      <w:r w:rsidRPr="00805DDA">
        <w:rPr>
          <w:rFonts w:ascii="Times New Roman" w:hAnsi="Times New Roman" w:cs="Times New Roman"/>
          <w:sz w:val="28"/>
          <w:szCs w:val="28"/>
        </w:rPr>
        <w:t>VII. Контроль за діяльністю навчального закладу</w:t>
      </w:r>
      <w:bookmarkEnd w:id="4"/>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ind w:firstLine="720"/>
        <w:jc w:val="both"/>
        <w:rPr>
          <w:rFonts w:ascii="Times New Roman" w:hAnsi="Times New Roman" w:cs="Times New Roman"/>
          <w:sz w:val="28"/>
          <w:szCs w:val="28"/>
        </w:rPr>
      </w:pPr>
      <w:r w:rsidRPr="00805DDA">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8011CE" w:rsidRPr="00805DDA" w:rsidRDefault="008011CE" w:rsidP="00ED014A">
      <w:pPr>
        <w:ind w:firstLine="720"/>
        <w:jc w:val="both"/>
        <w:rPr>
          <w:rFonts w:ascii="Times New Roman" w:hAnsi="Times New Roman" w:cs="Times New Roman"/>
          <w:sz w:val="28"/>
          <w:szCs w:val="28"/>
        </w:rPr>
      </w:pPr>
      <w:r w:rsidRPr="00805DDA">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8011CE" w:rsidRPr="00805DDA" w:rsidRDefault="008011CE" w:rsidP="00ED014A">
      <w:pPr>
        <w:jc w:val="both"/>
        <w:rPr>
          <w:rFonts w:ascii="Times New Roman" w:hAnsi="Times New Roman" w:cs="Times New Roman"/>
          <w:sz w:val="28"/>
          <w:szCs w:val="28"/>
        </w:rPr>
      </w:pPr>
      <w:r w:rsidRPr="00805DDA">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8011CE" w:rsidRPr="00805DDA" w:rsidRDefault="008011CE" w:rsidP="00ED014A">
      <w:pPr>
        <w:jc w:val="both"/>
        <w:rPr>
          <w:rFonts w:ascii="Times New Roman" w:hAnsi="Times New Roman" w:cs="Times New Roman"/>
          <w:sz w:val="28"/>
          <w:szCs w:val="28"/>
        </w:rPr>
      </w:pPr>
      <w:r w:rsidRPr="00805DDA">
        <w:rPr>
          <w:rFonts w:ascii="Times New Roman" w:hAnsi="Times New Roman" w:cs="Times New Roman"/>
          <w:sz w:val="28"/>
          <w:szCs w:val="28"/>
        </w:rPr>
        <w:tab/>
        <w:t>7.4. 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805DDA">
        <w:rPr>
          <w:rFonts w:ascii="Times New Roman" w:hAnsi="Times New Roman" w:cs="Times New Roman"/>
          <w:sz w:val="28"/>
          <w:szCs w:val="28"/>
        </w:rPr>
        <w:t>ом) відповідно до законодавства.</w:t>
      </w:r>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jc w:val="center"/>
        <w:rPr>
          <w:rFonts w:ascii="Times New Roman" w:hAnsi="Times New Roman" w:cs="Times New Roman"/>
          <w:sz w:val="28"/>
          <w:szCs w:val="28"/>
        </w:rPr>
      </w:pPr>
      <w:r w:rsidRPr="00805DDA">
        <w:rPr>
          <w:rFonts w:ascii="Times New Roman" w:hAnsi="Times New Roman" w:cs="Times New Roman"/>
          <w:sz w:val="28"/>
          <w:szCs w:val="28"/>
        </w:rPr>
        <w:t>VIII. Реорганізація або ліквідація навчального закладу</w:t>
      </w:r>
      <w:bookmarkEnd w:id="5"/>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8.6. Заклад втрачає право юридичної особи і визначається таким, що припинив існування, з моменту виключення його з державного реєстру України.</w:t>
      </w:r>
    </w:p>
    <w:p w:rsidR="008011CE" w:rsidRPr="00805DDA" w:rsidRDefault="008011CE"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8.7. У разі реорганізації навчального закладу права і обов'язки переходять правонаступнику (-ам).</w:t>
      </w:r>
    </w:p>
    <w:p w:rsidR="008011CE" w:rsidRPr="00805DDA" w:rsidRDefault="008011CE" w:rsidP="00ED014A">
      <w:pPr>
        <w:jc w:val="both"/>
        <w:rPr>
          <w:rFonts w:ascii="Times New Roman" w:hAnsi="Times New Roman" w:cs="Times New Roman"/>
          <w:sz w:val="28"/>
          <w:szCs w:val="28"/>
        </w:rPr>
      </w:pPr>
    </w:p>
    <w:p w:rsidR="008011CE" w:rsidRPr="00805DDA" w:rsidRDefault="008011CE" w:rsidP="00ED014A">
      <w:pPr>
        <w:pStyle w:val="NormalWeb"/>
        <w:spacing w:after="0"/>
        <w:ind w:firstLine="798"/>
        <w:jc w:val="center"/>
        <w:rPr>
          <w:sz w:val="28"/>
          <w:szCs w:val="28"/>
          <w:lang w:val="uk-UA"/>
        </w:rPr>
      </w:pPr>
      <w:r w:rsidRPr="00805DDA">
        <w:rPr>
          <w:sz w:val="28"/>
          <w:szCs w:val="28"/>
          <w:lang w:val="uk-UA"/>
        </w:rPr>
        <w:t>ІХ. Затвердження статуту, доповнення і змін до нього</w:t>
      </w:r>
    </w:p>
    <w:p w:rsidR="008011CE" w:rsidRPr="00805DDA" w:rsidRDefault="008011CE" w:rsidP="00ED014A">
      <w:pPr>
        <w:pStyle w:val="NormalWeb"/>
        <w:spacing w:after="0"/>
        <w:ind w:firstLine="798"/>
        <w:jc w:val="both"/>
        <w:rPr>
          <w:sz w:val="28"/>
          <w:szCs w:val="28"/>
          <w:lang w:val="uk-UA"/>
        </w:rPr>
      </w:pPr>
    </w:p>
    <w:p w:rsidR="008011CE" w:rsidRPr="00805DDA" w:rsidRDefault="008011CE" w:rsidP="00ED014A">
      <w:pPr>
        <w:pStyle w:val="NormalWeb"/>
        <w:spacing w:after="0"/>
        <w:ind w:firstLine="720"/>
        <w:jc w:val="both"/>
        <w:rPr>
          <w:sz w:val="28"/>
          <w:szCs w:val="28"/>
          <w:lang w:val="uk-UA"/>
        </w:rPr>
      </w:pPr>
      <w:r w:rsidRPr="00805DDA">
        <w:rPr>
          <w:sz w:val="28"/>
          <w:szCs w:val="28"/>
          <w:lang w:val="uk-UA"/>
        </w:rPr>
        <w:t>9.1.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8011CE" w:rsidRPr="00805DDA" w:rsidRDefault="008011CE" w:rsidP="00ED014A">
      <w:pPr>
        <w:ind w:right="-38" w:firstLine="720"/>
        <w:jc w:val="both"/>
        <w:rPr>
          <w:rFonts w:ascii="Times New Roman" w:hAnsi="Times New Roman"/>
          <w:sz w:val="28"/>
          <w:szCs w:val="28"/>
        </w:rPr>
      </w:pPr>
    </w:p>
    <w:p w:rsidR="008011CE" w:rsidRPr="00805DDA" w:rsidRDefault="008011CE" w:rsidP="00ED014A">
      <w:pPr>
        <w:ind w:firstLine="724"/>
        <w:jc w:val="both"/>
        <w:rPr>
          <w:rFonts w:ascii="Times New Roman" w:hAnsi="Times New Roman" w:cs="Times New Roman"/>
          <w:sz w:val="28"/>
          <w:szCs w:val="28"/>
        </w:rPr>
      </w:pPr>
    </w:p>
    <w:sectPr w:rsidR="008011CE" w:rsidRPr="00805DDA" w:rsidSect="00805DDA">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16213"/>
    <w:rsid w:val="000554D1"/>
    <w:rsid w:val="00066F1C"/>
    <w:rsid w:val="0006745D"/>
    <w:rsid w:val="0008636C"/>
    <w:rsid w:val="0009508A"/>
    <w:rsid w:val="000C7266"/>
    <w:rsid w:val="000E486D"/>
    <w:rsid w:val="00100206"/>
    <w:rsid w:val="001222D2"/>
    <w:rsid w:val="00156E5C"/>
    <w:rsid w:val="0016380D"/>
    <w:rsid w:val="001B4F24"/>
    <w:rsid w:val="001D561E"/>
    <w:rsid w:val="001D73D1"/>
    <w:rsid w:val="001E4EB0"/>
    <w:rsid w:val="001E6F25"/>
    <w:rsid w:val="001E796C"/>
    <w:rsid w:val="002057DD"/>
    <w:rsid w:val="00217376"/>
    <w:rsid w:val="0023297D"/>
    <w:rsid w:val="00281B5F"/>
    <w:rsid w:val="00297C50"/>
    <w:rsid w:val="002A14A2"/>
    <w:rsid w:val="002C186E"/>
    <w:rsid w:val="002F6997"/>
    <w:rsid w:val="00313D99"/>
    <w:rsid w:val="00313E31"/>
    <w:rsid w:val="003B3163"/>
    <w:rsid w:val="003C7ACE"/>
    <w:rsid w:val="003E0A08"/>
    <w:rsid w:val="003F7CB8"/>
    <w:rsid w:val="00411AA4"/>
    <w:rsid w:val="00432EB4"/>
    <w:rsid w:val="00441F3C"/>
    <w:rsid w:val="00443327"/>
    <w:rsid w:val="004747B2"/>
    <w:rsid w:val="00494A67"/>
    <w:rsid w:val="004A16E8"/>
    <w:rsid w:val="004A28E6"/>
    <w:rsid w:val="004B1E02"/>
    <w:rsid w:val="004D3A1D"/>
    <w:rsid w:val="005131E8"/>
    <w:rsid w:val="00521C55"/>
    <w:rsid w:val="00525214"/>
    <w:rsid w:val="005635A6"/>
    <w:rsid w:val="00563805"/>
    <w:rsid w:val="005730E9"/>
    <w:rsid w:val="00585E87"/>
    <w:rsid w:val="0059684B"/>
    <w:rsid w:val="005A10A9"/>
    <w:rsid w:val="005B5F2C"/>
    <w:rsid w:val="005F611B"/>
    <w:rsid w:val="00607B67"/>
    <w:rsid w:val="00616D2B"/>
    <w:rsid w:val="006351B7"/>
    <w:rsid w:val="0065627C"/>
    <w:rsid w:val="006672BF"/>
    <w:rsid w:val="00667B31"/>
    <w:rsid w:val="006766DD"/>
    <w:rsid w:val="00691A18"/>
    <w:rsid w:val="006B615C"/>
    <w:rsid w:val="006C0B14"/>
    <w:rsid w:val="006C589C"/>
    <w:rsid w:val="006E4CD0"/>
    <w:rsid w:val="00705EAF"/>
    <w:rsid w:val="00714FD8"/>
    <w:rsid w:val="0075575A"/>
    <w:rsid w:val="0077459C"/>
    <w:rsid w:val="007A4515"/>
    <w:rsid w:val="007B1DCA"/>
    <w:rsid w:val="007F06A6"/>
    <w:rsid w:val="008011CE"/>
    <w:rsid w:val="00805DDA"/>
    <w:rsid w:val="00827591"/>
    <w:rsid w:val="00845884"/>
    <w:rsid w:val="008508BE"/>
    <w:rsid w:val="008541FD"/>
    <w:rsid w:val="00861BDD"/>
    <w:rsid w:val="0086526A"/>
    <w:rsid w:val="008922D1"/>
    <w:rsid w:val="008B0CEB"/>
    <w:rsid w:val="008B2DBA"/>
    <w:rsid w:val="008E2709"/>
    <w:rsid w:val="008F405B"/>
    <w:rsid w:val="008F7C49"/>
    <w:rsid w:val="00912F19"/>
    <w:rsid w:val="009173E5"/>
    <w:rsid w:val="00936A30"/>
    <w:rsid w:val="0096043B"/>
    <w:rsid w:val="00966C24"/>
    <w:rsid w:val="009709BC"/>
    <w:rsid w:val="009D6A6E"/>
    <w:rsid w:val="009E0B6C"/>
    <w:rsid w:val="009E1B23"/>
    <w:rsid w:val="009E3321"/>
    <w:rsid w:val="009F7524"/>
    <w:rsid w:val="00A0116B"/>
    <w:rsid w:val="00A210CC"/>
    <w:rsid w:val="00A27CC8"/>
    <w:rsid w:val="00A4194A"/>
    <w:rsid w:val="00A429A5"/>
    <w:rsid w:val="00A54FDB"/>
    <w:rsid w:val="00A60DA5"/>
    <w:rsid w:val="00A70B81"/>
    <w:rsid w:val="00A71DE0"/>
    <w:rsid w:val="00A80979"/>
    <w:rsid w:val="00A840F1"/>
    <w:rsid w:val="00A92F7A"/>
    <w:rsid w:val="00AA3507"/>
    <w:rsid w:val="00AB7B2A"/>
    <w:rsid w:val="00AC36D4"/>
    <w:rsid w:val="00AE2E0A"/>
    <w:rsid w:val="00AE36D9"/>
    <w:rsid w:val="00AF5538"/>
    <w:rsid w:val="00B32171"/>
    <w:rsid w:val="00B42B52"/>
    <w:rsid w:val="00B62AA3"/>
    <w:rsid w:val="00B62B64"/>
    <w:rsid w:val="00B84471"/>
    <w:rsid w:val="00BA69FA"/>
    <w:rsid w:val="00BB3D1E"/>
    <w:rsid w:val="00BE49F9"/>
    <w:rsid w:val="00C2261A"/>
    <w:rsid w:val="00C473A2"/>
    <w:rsid w:val="00C97FA6"/>
    <w:rsid w:val="00CB4E7D"/>
    <w:rsid w:val="00CC0486"/>
    <w:rsid w:val="00D1760A"/>
    <w:rsid w:val="00D17CFF"/>
    <w:rsid w:val="00D249DB"/>
    <w:rsid w:val="00D36E0A"/>
    <w:rsid w:val="00D37719"/>
    <w:rsid w:val="00D55D5C"/>
    <w:rsid w:val="00DA6987"/>
    <w:rsid w:val="00DA6BAC"/>
    <w:rsid w:val="00DE435C"/>
    <w:rsid w:val="00DF4B64"/>
    <w:rsid w:val="00E054BF"/>
    <w:rsid w:val="00E201BA"/>
    <w:rsid w:val="00E27190"/>
    <w:rsid w:val="00E54709"/>
    <w:rsid w:val="00E8357B"/>
    <w:rsid w:val="00EC444B"/>
    <w:rsid w:val="00ED014A"/>
    <w:rsid w:val="00F10AB4"/>
    <w:rsid w:val="00F17CC7"/>
    <w:rsid w:val="00F22E4B"/>
    <w:rsid w:val="00F2367C"/>
    <w:rsid w:val="00F4304C"/>
    <w:rsid w:val="00F47075"/>
    <w:rsid w:val="00F67EDD"/>
    <w:rsid w:val="00F74A54"/>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6E4CD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18</Pages>
  <Words>6433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13</cp:revision>
  <dcterms:created xsi:type="dcterms:W3CDTF">2013-09-24T13:29:00Z</dcterms:created>
  <dcterms:modified xsi:type="dcterms:W3CDTF">2016-03-31T10:26:00Z</dcterms:modified>
</cp:coreProperties>
</file>